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47" w:rsidRPr="00380C47" w:rsidRDefault="00380C47" w:rsidP="00380C47">
      <w:pPr>
        <w:rPr>
          <w:kern w:val="16"/>
          <w:szCs w:val="20"/>
          <w:lang w:eastAsia="de-DE"/>
        </w:rPr>
      </w:pPr>
      <w:bookmarkStart w:id="0" w:name="_GoBack"/>
      <w:bookmarkEnd w:id="0"/>
      <w:r w:rsidRPr="00380C47">
        <w:rPr>
          <w:b/>
          <w:kern w:val="16"/>
          <w:szCs w:val="22"/>
          <w:u w:val="single"/>
          <w:lang w:eastAsia="de-DE"/>
        </w:rPr>
        <w:t>Dienstlicher Werdegang</w:t>
      </w:r>
    </w:p>
    <w:p w:rsidR="00380C47" w:rsidRPr="00380C47" w:rsidRDefault="00380C47" w:rsidP="00380C47">
      <w:pPr>
        <w:rPr>
          <w:kern w:val="16"/>
          <w:szCs w:val="22"/>
          <w:lang w:eastAsia="de-DE"/>
        </w:rPr>
      </w:pPr>
    </w:p>
    <w:p w:rsidR="00380C47" w:rsidRPr="00845BD6" w:rsidRDefault="00380C47" w:rsidP="00380C47">
      <w:pPr>
        <w:rPr>
          <w:szCs w:val="22"/>
        </w:rPr>
      </w:pPr>
      <w:r w:rsidRPr="00380C47">
        <w:rPr>
          <w:szCs w:val="22"/>
        </w:rPr>
        <w:t>Polizeivizepräsident</w:t>
      </w:r>
      <w:r>
        <w:rPr>
          <w:b/>
          <w:szCs w:val="22"/>
        </w:rPr>
        <w:t xml:space="preserve"> Udo Skrzypczak,</w:t>
      </w:r>
      <w:r w:rsidRPr="00845BD6">
        <w:rPr>
          <w:szCs w:val="22"/>
        </w:rPr>
        <w:t xml:space="preserve"> geboren am </w:t>
      </w:r>
      <w:r>
        <w:rPr>
          <w:szCs w:val="22"/>
        </w:rPr>
        <w:t>31</w:t>
      </w:r>
      <w:r w:rsidRPr="006C78EB">
        <w:rPr>
          <w:szCs w:val="22"/>
        </w:rPr>
        <w:t>.0</w:t>
      </w:r>
      <w:r>
        <w:rPr>
          <w:szCs w:val="22"/>
        </w:rPr>
        <w:t>7</w:t>
      </w:r>
      <w:r w:rsidRPr="006C78EB">
        <w:rPr>
          <w:szCs w:val="22"/>
        </w:rPr>
        <w:t>.19</w:t>
      </w:r>
      <w:r>
        <w:rPr>
          <w:szCs w:val="22"/>
        </w:rPr>
        <w:t xml:space="preserve">60 </w:t>
      </w:r>
      <w:r w:rsidRPr="00845BD6">
        <w:rPr>
          <w:szCs w:val="22"/>
        </w:rPr>
        <w:t xml:space="preserve">in </w:t>
      </w:r>
      <w:r>
        <w:rPr>
          <w:szCs w:val="22"/>
        </w:rPr>
        <w:t>Coburg, verheiratet, zwei Kinder</w:t>
      </w:r>
    </w:p>
    <w:p w:rsidR="00380C47" w:rsidRDefault="00380C47" w:rsidP="00380C47">
      <w:pPr>
        <w:jc w:val="both"/>
      </w:pPr>
    </w:p>
    <w:p w:rsidR="00380C47" w:rsidRDefault="00380C47" w:rsidP="00380C47">
      <w:pPr>
        <w:jc w:val="both"/>
      </w:pPr>
    </w:p>
    <w:tbl>
      <w:tblPr>
        <w:tblW w:w="8267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5958"/>
      </w:tblGrid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1978 – 1980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Ausbildung für den mittleren Polizeivollzugsdienst bei der Bayerischen Bereitschaftspolizei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1980 – 1984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Streifendienst beim Polizeipräsidium München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1984 – 1986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Aufstieg in den gehobenen Polizeivollzugsdienst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1986 – 1993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Verwendung in verschiedenen Funktionen des gehobenen Polizeivollzugsdienstes beim Polizeipräsidium München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1993 – 1995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Aufstieg in den höheren Polizeivollzugsdienst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1995 – 2000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Einsatz bei der Polizeidirektion Coburg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2000 – 2002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Sachgebietsleiter Organisation und Dienstbetrieb beim Polizeipräsidium Oberfranken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2002 – 2009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der Polizeidirektion Coburg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2009 – März 2016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der Polizeiinspektion Bamberg-Stadt</w:t>
            </w:r>
          </w:p>
        </w:tc>
      </w:tr>
      <w:tr w:rsidR="00380C47" w:rsidTr="00C739EA">
        <w:tc>
          <w:tcPr>
            <w:tcW w:w="2309" w:type="dxa"/>
            <w:shd w:val="clear" w:color="auto" w:fill="auto"/>
          </w:tcPr>
          <w:p w:rsidR="00380C47" w:rsidRDefault="00380C47" w:rsidP="00C739EA">
            <w:r>
              <w:t>Seit 01.04.2016</w:t>
            </w:r>
          </w:p>
        </w:tc>
        <w:tc>
          <w:tcPr>
            <w:tcW w:w="5958" w:type="dxa"/>
            <w:shd w:val="clear" w:color="auto" w:fill="auto"/>
            <w:vAlign w:val="center"/>
          </w:tcPr>
          <w:p w:rsidR="00380C47" w:rsidRDefault="00380C47" w:rsidP="00C739EA">
            <w:pPr>
              <w:jc w:val="both"/>
            </w:pPr>
            <w:r>
              <w:t>Leiter der Abteilung Einsatz zgl. ständiger Vertreter des Polizeipräsidenten Oberfranken</w:t>
            </w:r>
          </w:p>
        </w:tc>
      </w:tr>
    </w:tbl>
    <w:p w:rsidR="00380C47" w:rsidRPr="001B127A" w:rsidRDefault="00380C47" w:rsidP="00380C47">
      <w:pPr>
        <w:jc w:val="both"/>
      </w:pPr>
    </w:p>
    <w:p w:rsidR="00380C47" w:rsidRPr="006F6EA8" w:rsidRDefault="00380C47" w:rsidP="00380C47">
      <w:pPr>
        <w:rPr>
          <w:b/>
          <w:szCs w:val="22"/>
        </w:rPr>
      </w:pPr>
      <w:r>
        <w:rPr>
          <w:b/>
          <w:szCs w:val="22"/>
        </w:rPr>
        <w:t>Ernennungen</w:t>
      </w:r>
    </w:p>
    <w:p w:rsidR="00380C47" w:rsidRDefault="00380C47" w:rsidP="00380C47"/>
    <w:tbl>
      <w:tblPr>
        <w:tblW w:w="0" w:type="auto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2"/>
        <w:gridCol w:w="5499"/>
      </w:tblGrid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01.03.1984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Polizeimeister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01.03.1987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Polizeiobermeister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01.06.1987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Polizeikommissar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01.06.1990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Polizeioberkommissar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01.06.1993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Polizeihauptkommissar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01.07.1995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Polizeirat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01.07.1998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Polizeioberrat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01.08.2002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 xml:space="preserve">Polizeidirektor 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 w:rsidRPr="00AD6C3D">
              <w:t>01.02.2011</w:t>
            </w:r>
          </w:p>
        </w:tc>
        <w:tc>
          <w:tcPr>
            <w:tcW w:w="5528" w:type="dxa"/>
          </w:tcPr>
          <w:p w:rsidR="00380C47" w:rsidRPr="00AD6C3D" w:rsidRDefault="00380C47" w:rsidP="00C739EA">
            <w:r w:rsidRPr="00AD6C3D">
              <w:t>Leitender Polizeidirektor</w:t>
            </w:r>
          </w:p>
        </w:tc>
      </w:tr>
      <w:tr w:rsidR="00380C47" w:rsidRPr="00AD6C3D" w:rsidTr="00C739EA">
        <w:tc>
          <w:tcPr>
            <w:tcW w:w="2480" w:type="dxa"/>
          </w:tcPr>
          <w:p w:rsidR="00380C47" w:rsidRPr="00AD6C3D" w:rsidRDefault="00380C47" w:rsidP="00C739EA">
            <w:r>
              <w:t>01.07.2016</w:t>
            </w:r>
          </w:p>
        </w:tc>
        <w:tc>
          <w:tcPr>
            <w:tcW w:w="5528" w:type="dxa"/>
          </w:tcPr>
          <w:p w:rsidR="00380C47" w:rsidRPr="00AD6C3D" w:rsidRDefault="00380C47" w:rsidP="00C739EA">
            <w:r>
              <w:t>Polizeivizepräsident</w:t>
            </w:r>
          </w:p>
        </w:tc>
      </w:tr>
    </w:tbl>
    <w:p w:rsidR="00380C47" w:rsidRDefault="00380C47" w:rsidP="00380C47"/>
    <w:p w:rsidR="009A1513" w:rsidRPr="006E69C5" w:rsidRDefault="009A1513" w:rsidP="006E69C5">
      <w:pPr>
        <w:rPr>
          <w:rFonts w:cs="Arial"/>
          <w:szCs w:val="22"/>
        </w:rPr>
      </w:pPr>
    </w:p>
    <w:sectPr w:rsidR="009A1513" w:rsidRPr="006E69C5">
      <w:type w:val="continuous"/>
      <w:pgSz w:w="11907" w:h="16840" w:code="9"/>
      <w:pgMar w:top="1134" w:right="2495" w:bottom="1418" w:left="1361" w:header="454" w:footer="567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autoHyphenation/>
  <w:hyphenationZone w:val="425"/>
  <w:doNotHyphenateCaps/>
  <w:drawingGridHorizontalSpacing w:val="100"/>
  <w:drawingGridVerticalSpacing w:val="299"/>
  <w:displayHorizont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47"/>
    <w:rsid w:val="00380C47"/>
    <w:rsid w:val="00591873"/>
    <w:rsid w:val="006E69C5"/>
    <w:rsid w:val="009A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BDEA6-7A57-486F-B9A4-76C8904B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0C47"/>
    <w:pPr>
      <w:spacing w:line="360" w:lineRule="auto"/>
    </w:pPr>
    <w:rPr>
      <w:rFonts w:ascii="Arial" w:hAnsi="Arial"/>
      <w:sz w:val="22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igene_Vorlagen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120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BLKA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Götz, Florian (STMI-BY)</dc:creator>
  <cp:keywords/>
  <dc:description/>
  <cp:lastModifiedBy>Hörberg, Christina (StMI)</cp:lastModifiedBy>
  <cp:revision>2</cp:revision>
  <dcterms:created xsi:type="dcterms:W3CDTF">2020-06-23T05:14:00Z</dcterms:created>
  <dcterms:modified xsi:type="dcterms:W3CDTF">2020-06-23T05:14:00Z</dcterms:modified>
</cp:coreProperties>
</file>